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8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关于本科生导师制活动开展形式、内容</w:t>
      </w:r>
    </w:p>
    <w:p w14:paraId="1A24D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的相关建议</w:t>
      </w:r>
    </w:p>
    <w:p w14:paraId="5B334277">
      <w:pPr>
        <w:spacing w:line="560" w:lineRule="exact"/>
        <w:rPr>
          <w:rFonts w:hint="eastAsia" w:ascii="仿宋" w:hAnsi="仿宋" w:eastAsia="仿宋"/>
          <w:sz w:val="28"/>
          <w:szCs w:val="28"/>
        </w:rPr>
      </w:pPr>
    </w:p>
    <w:p w14:paraId="7A4B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一、导师制开展形式的建议</w:t>
      </w:r>
    </w:p>
    <w:p w14:paraId="56DD72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各导师组组长统筹安排本组活动，可以小组形式进行。</w:t>
      </w:r>
    </w:p>
    <w:p w14:paraId="6C9A95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各导师可结合“大学生创新创业活动项目”开展。提前组织学生做好项目申报的准备工作。</w:t>
      </w:r>
    </w:p>
    <w:p w14:paraId="4294CB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各组第一次活动时探讨本年度的活动计划，确定每次活动的负责老师，并填写活动登记本（教师用）表1和表2。</w:t>
      </w:r>
    </w:p>
    <w:p w14:paraId="44D3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二、导师制开展内容的部分建议</w:t>
      </w:r>
    </w:p>
    <w:p w14:paraId="0C1C76E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了解本专业的现状、面临的挑战和行业前景。谈谈对未来的打算，如考研、就业等问题。</w:t>
      </w:r>
    </w:p>
    <w:p w14:paraId="6A98D9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了解医院各科室之间的运作方式、相关制度及医护人员的工作状态。在不影响医院正常运作的前提下，适当参观个别科室、门诊等。</w:t>
      </w:r>
    </w:p>
    <w:p w14:paraId="215822B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对本学期所学科目进行课程指导及备考方法指导。</w:t>
      </w:r>
    </w:p>
    <w:p w14:paraId="067A98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通过阅读英文文献等方式学习英语。</w:t>
      </w:r>
    </w:p>
    <w:p w14:paraId="13F21A9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了解文献检索及文献阅读的方法。</w:t>
      </w:r>
    </w:p>
    <w:p w14:paraId="127A95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阅读文学书籍，参加人文讲座。</w:t>
      </w:r>
    </w:p>
    <w:p w14:paraId="6AFF8F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探讨医患沟通问题。</w:t>
      </w:r>
    </w:p>
    <w:p w14:paraId="707A63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利用网络平台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（微信、QQ等）开展活动</w:t>
      </w:r>
    </w:p>
    <w:p w14:paraId="75E09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1.开展主题讨论。提前一周发布主题，学生学习相关知识、文件，教师对学生发言情况进行逐一点评。</w:t>
      </w:r>
    </w:p>
    <w:p w14:paraId="1DF62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2.了解学生日常学习生活的困惑，结合自身经验，给出指导建议。</w:t>
      </w:r>
    </w:p>
    <w:p w14:paraId="3582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77F87B"/>
    <w:multiLevelType w:val="singleLevel"/>
    <w:tmpl w:val="8977F87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2F0932"/>
    <w:multiLevelType w:val="singleLevel"/>
    <w:tmpl w:val="E32F093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CD2"/>
    <w:rsid w:val="003F2CD2"/>
    <w:rsid w:val="00EC633C"/>
    <w:rsid w:val="032D29B2"/>
    <w:rsid w:val="05B9677F"/>
    <w:rsid w:val="18647688"/>
    <w:rsid w:val="1EC975DB"/>
    <w:rsid w:val="203B62B7"/>
    <w:rsid w:val="25867FD4"/>
    <w:rsid w:val="28A44A91"/>
    <w:rsid w:val="2A183901"/>
    <w:rsid w:val="34CE652A"/>
    <w:rsid w:val="4A50387E"/>
    <w:rsid w:val="57DB5FF0"/>
    <w:rsid w:val="5F1D47FE"/>
    <w:rsid w:val="619B09FA"/>
    <w:rsid w:val="70B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429</Characters>
  <Lines>3</Lines>
  <Paragraphs>1</Paragraphs>
  <TotalTime>3</TotalTime>
  <ScaleCrop>false</ScaleCrop>
  <LinksUpToDate>false</LinksUpToDate>
  <CharactersWithSpaces>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2022-10-09T09:02:00Z</dcterms:created>
  <dc:creator>Windows 用户</dc:creator>
  <cp:lastModifiedBy>刘梦欣</cp:lastModifiedBy>
  <dcterms:modified xsi:type="dcterms:W3CDTF">2025-10-29T08:23:41Z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B29FCBC0770A4205837FE5B949E59849_12</vt:lpwstr>
  </property>
  <property fmtid="{D5CDD505-2E9C-101B-9397-08002B2CF9AE}" pid="4" name="KSOTemplateDocerSaveRecord">
    <vt:lpwstr>eyJoZGlkIjoiZTAyM2QzNzVkZGMzOWQ2OWYxZjhkYTA0MTg0YzYwNDciLCJ1c2VySWQiOiIxNjc4MzQwMDg3In0=</vt:lpwstr>
  </property>
</Properties>
</file>